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C2B9" w14:textId="77777777" w:rsidR="00687830" w:rsidRPr="00687830" w:rsidRDefault="00687830" w:rsidP="00687830">
      <w:pPr>
        <w:spacing w:after="120"/>
        <w:rPr>
          <w:rFonts w:ascii="Calibri" w:eastAsia="Calibri" w:hAnsi="Calibri"/>
          <w:sz w:val="22"/>
          <w:szCs w:val="22"/>
        </w:rPr>
      </w:pPr>
      <w:r w:rsidRPr="00687830">
        <w:rPr>
          <w:rFonts w:ascii="Calibri" w:eastAsia="Calibri" w:hAnsi="Calibri"/>
          <w:b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116619E2" wp14:editId="14FBA89A">
            <wp:simplePos x="0" y="0"/>
            <wp:positionH relativeFrom="margin">
              <wp:align>center</wp:align>
            </wp:positionH>
            <wp:positionV relativeFrom="paragraph">
              <wp:posOffset>-7620</wp:posOffset>
            </wp:positionV>
            <wp:extent cx="1339298" cy="914400"/>
            <wp:effectExtent l="0" t="0" r="0" b="0"/>
            <wp:wrapNone/>
            <wp:docPr id="5" name="Picture 0" descr="LC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C Log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29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A22B4" w14:textId="77777777" w:rsidR="00687830" w:rsidRPr="00687830" w:rsidRDefault="00687830" w:rsidP="00687830">
      <w:pPr>
        <w:spacing w:after="120"/>
        <w:jc w:val="center"/>
        <w:rPr>
          <w:rFonts w:ascii="Calibri" w:eastAsia="Calibri" w:hAnsi="Calibri"/>
          <w:b/>
          <w:bCs/>
          <w:sz w:val="22"/>
          <w:szCs w:val="22"/>
        </w:rPr>
      </w:pPr>
    </w:p>
    <w:p w14:paraId="1AF211A9" w14:textId="77777777" w:rsidR="00687830" w:rsidRPr="00687830" w:rsidRDefault="00687830" w:rsidP="00687830">
      <w:pPr>
        <w:spacing w:after="120"/>
        <w:jc w:val="center"/>
        <w:rPr>
          <w:rFonts w:ascii="Calibri" w:eastAsia="Calibri" w:hAnsi="Calibri"/>
          <w:b/>
          <w:bCs/>
          <w:sz w:val="22"/>
          <w:szCs w:val="22"/>
        </w:rPr>
      </w:pPr>
    </w:p>
    <w:p w14:paraId="539C31B2" w14:textId="77777777" w:rsidR="00687830" w:rsidRPr="00A734D3" w:rsidRDefault="00687830" w:rsidP="00687830">
      <w:pPr>
        <w:spacing w:after="120"/>
        <w:jc w:val="center"/>
        <w:rPr>
          <w:rFonts w:ascii="Cambria" w:eastAsia="Calibri" w:hAnsi="Cambria"/>
          <w:b/>
          <w:bCs/>
          <w:sz w:val="22"/>
          <w:szCs w:val="22"/>
        </w:rPr>
      </w:pPr>
    </w:p>
    <w:p w14:paraId="1F90D558" w14:textId="77777777" w:rsidR="004704BD" w:rsidRDefault="004704BD" w:rsidP="004704BD">
      <w:pPr>
        <w:autoSpaceDE w:val="0"/>
        <w:autoSpaceDN w:val="0"/>
        <w:adjustRightInd w:val="0"/>
        <w:spacing w:after="240"/>
        <w:jc w:val="center"/>
        <w:rPr>
          <w:rFonts w:ascii="Cambria" w:eastAsia="Calibri" w:hAnsi="Cambria"/>
          <w:b/>
          <w:bCs/>
          <w:sz w:val="22"/>
          <w:szCs w:val="22"/>
        </w:rPr>
      </w:pPr>
    </w:p>
    <w:p w14:paraId="6F7CB510" w14:textId="2DBE1608" w:rsidR="004704BD" w:rsidRDefault="004704BD" w:rsidP="004704BD">
      <w:pPr>
        <w:autoSpaceDE w:val="0"/>
        <w:autoSpaceDN w:val="0"/>
        <w:adjustRightInd w:val="0"/>
        <w:spacing w:after="24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7E5924">
        <w:rPr>
          <w:rFonts w:ascii="Cambria" w:eastAsia="Calibri" w:hAnsi="Cambria"/>
          <w:b/>
          <w:bCs/>
          <w:sz w:val="22"/>
          <w:szCs w:val="22"/>
        </w:rPr>
        <w:t>NOTICE OF APPLICATION</w:t>
      </w:r>
    </w:p>
    <w:p w14:paraId="08D97422" w14:textId="1B640ED0" w:rsidR="004704BD" w:rsidRDefault="007E5924" w:rsidP="004704BD">
      <w:pPr>
        <w:autoSpaceDE w:val="0"/>
        <w:autoSpaceDN w:val="0"/>
        <w:adjustRightInd w:val="0"/>
        <w:spacing w:after="240"/>
        <w:jc w:val="center"/>
        <w:rPr>
          <w:rFonts w:ascii="Cambria" w:eastAsia="Calibri" w:hAnsi="Cambria"/>
          <w:b/>
          <w:bCs/>
          <w:sz w:val="22"/>
          <w:szCs w:val="22"/>
        </w:rPr>
      </w:pPr>
      <w:r>
        <w:rPr>
          <w:rFonts w:ascii="Cambria" w:eastAsia="Calibri" w:hAnsi="Cambria"/>
          <w:b/>
          <w:bCs/>
          <w:sz w:val="22"/>
          <w:szCs w:val="22"/>
        </w:rPr>
        <w:t>Kay’s</w:t>
      </w:r>
      <w:r w:rsidR="00C6244B">
        <w:rPr>
          <w:rFonts w:ascii="Cambria" w:eastAsia="Calibri" w:hAnsi="Cambria"/>
          <w:b/>
          <w:bCs/>
          <w:sz w:val="22"/>
          <w:szCs w:val="22"/>
        </w:rPr>
        <w:t xml:space="preserve"> Subdivision </w:t>
      </w:r>
      <w:r>
        <w:rPr>
          <w:rFonts w:ascii="Cambria" w:eastAsia="Calibri" w:hAnsi="Cambria"/>
          <w:b/>
          <w:bCs/>
          <w:sz w:val="22"/>
          <w:szCs w:val="22"/>
        </w:rPr>
        <w:t>Phase 2 Plat Alteration</w:t>
      </w:r>
      <w:r w:rsidR="00EA0574">
        <w:rPr>
          <w:rFonts w:ascii="Cambria" w:eastAsia="Calibri" w:hAnsi="Cambria"/>
          <w:b/>
          <w:bCs/>
          <w:sz w:val="22"/>
          <w:szCs w:val="22"/>
        </w:rPr>
        <w:t xml:space="preserve"> (2024-0</w:t>
      </w:r>
      <w:r>
        <w:rPr>
          <w:rFonts w:ascii="Cambria" w:eastAsia="Calibri" w:hAnsi="Cambria"/>
          <w:b/>
          <w:bCs/>
          <w:sz w:val="22"/>
          <w:szCs w:val="22"/>
        </w:rPr>
        <w:t>23</w:t>
      </w:r>
      <w:r w:rsidR="00EA0574">
        <w:rPr>
          <w:rFonts w:ascii="Cambria" w:eastAsia="Calibri" w:hAnsi="Cambria"/>
          <w:b/>
          <w:bCs/>
          <w:sz w:val="22"/>
          <w:szCs w:val="22"/>
        </w:rPr>
        <w:t>-</w:t>
      </w:r>
      <w:r>
        <w:rPr>
          <w:rFonts w:ascii="Cambria" w:eastAsia="Calibri" w:hAnsi="Cambria"/>
          <w:b/>
          <w:bCs/>
          <w:sz w:val="22"/>
          <w:szCs w:val="22"/>
        </w:rPr>
        <w:t>SUB</w:t>
      </w:r>
      <w:r w:rsidR="00EA0574">
        <w:rPr>
          <w:rFonts w:ascii="Cambria" w:eastAsia="Calibri" w:hAnsi="Cambria"/>
          <w:b/>
          <w:bCs/>
          <w:sz w:val="22"/>
          <w:szCs w:val="22"/>
        </w:rPr>
        <w:t>)</w:t>
      </w:r>
      <w:r w:rsidR="00C6244B">
        <w:rPr>
          <w:rFonts w:ascii="Cambria" w:eastAsia="Calibri" w:hAnsi="Cambria"/>
          <w:b/>
          <w:bCs/>
          <w:sz w:val="22"/>
          <w:szCs w:val="22"/>
        </w:rPr>
        <w:t xml:space="preserve"> Type II Review</w:t>
      </w:r>
    </w:p>
    <w:p w14:paraId="55E86113" w14:textId="630D4542" w:rsidR="00687830" w:rsidRPr="00687830" w:rsidRDefault="00687830" w:rsidP="00687830">
      <w:pPr>
        <w:autoSpaceDE w:val="0"/>
        <w:autoSpaceDN w:val="0"/>
        <w:adjustRightInd w:val="0"/>
        <w:spacing w:after="240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A734D3">
        <w:rPr>
          <w:rFonts w:ascii="Cambria" w:eastAsia="Calibri" w:hAnsi="Cambria"/>
          <w:b/>
          <w:bCs/>
          <w:sz w:val="22"/>
          <w:szCs w:val="22"/>
        </w:rPr>
        <w:t>Notice of Application</w:t>
      </w:r>
      <w:r w:rsidR="00FD1406">
        <w:rPr>
          <w:rFonts w:ascii="Calibri" w:eastAsia="Calibri" w:hAnsi="Calibri"/>
          <w:b/>
          <w:bCs/>
          <w:sz w:val="22"/>
          <w:szCs w:val="22"/>
        </w:rPr>
        <w:t xml:space="preserve"> </w:t>
      </w:r>
      <w:r w:rsidRPr="00687830">
        <w:rPr>
          <w:rFonts w:ascii="Cambria" w:hAnsi="Cambria" w:cs="Calibri"/>
          <w:b/>
          <w:bCs/>
          <w:color w:val="000000"/>
          <w:sz w:val="22"/>
          <w:szCs w:val="22"/>
        </w:rPr>
        <w:t xml:space="preserve">Project Description: </w:t>
      </w:r>
      <w:r w:rsidR="007E5924">
        <w:rPr>
          <w:rFonts w:ascii="Cambria" w:hAnsi="Cambria" w:cs="Arial"/>
          <w:bCs/>
          <w:color w:val="000000"/>
          <w:sz w:val="22"/>
          <w:szCs w:val="22"/>
        </w:rPr>
        <w:t>The applicant is requesting</w:t>
      </w:r>
      <w:r w:rsidR="005C53C0">
        <w:rPr>
          <w:rFonts w:ascii="Cambria" w:hAnsi="Cambria" w:cs="Arial"/>
          <w:bCs/>
          <w:color w:val="000000"/>
          <w:sz w:val="22"/>
          <w:szCs w:val="22"/>
        </w:rPr>
        <w:t xml:space="preserve"> a Type II Plat Alteration</w:t>
      </w:r>
      <w:r w:rsidR="007E5924">
        <w:rPr>
          <w:rFonts w:ascii="Cambria" w:hAnsi="Cambria" w:cs="Arial"/>
          <w:bCs/>
          <w:color w:val="000000"/>
          <w:sz w:val="22"/>
          <w:szCs w:val="22"/>
        </w:rPr>
        <w:t xml:space="preserve"> to change the current 10-foot stormwater easement located on Lot 10 to a five (5) foot</w:t>
      </w:r>
      <w:r w:rsidR="005C53C0">
        <w:rPr>
          <w:rFonts w:ascii="Cambria" w:hAnsi="Cambria" w:cs="Arial"/>
          <w:bCs/>
          <w:color w:val="000000"/>
          <w:sz w:val="22"/>
          <w:szCs w:val="22"/>
        </w:rPr>
        <w:t xml:space="preserve"> stormwater</w:t>
      </w:r>
      <w:r w:rsidR="007E5924">
        <w:rPr>
          <w:rFonts w:ascii="Cambria" w:hAnsi="Cambria" w:cs="Arial"/>
          <w:bCs/>
          <w:color w:val="000000"/>
          <w:sz w:val="22"/>
          <w:szCs w:val="22"/>
        </w:rPr>
        <w:t xml:space="preserve"> easement located on Lot 10 and a five (5) foot</w:t>
      </w:r>
      <w:r w:rsidR="005C53C0">
        <w:rPr>
          <w:rFonts w:ascii="Cambria" w:hAnsi="Cambria" w:cs="Arial"/>
          <w:bCs/>
          <w:color w:val="000000"/>
          <w:sz w:val="22"/>
          <w:szCs w:val="22"/>
        </w:rPr>
        <w:t xml:space="preserve"> stormwater</w:t>
      </w:r>
      <w:r w:rsidR="007E5924">
        <w:rPr>
          <w:rFonts w:ascii="Cambria" w:hAnsi="Cambria" w:cs="Arial"/>
          <w:bCs/>
          <w:color w:val="000000"/>
          <w:sz w:val="22"/>
          <w:szCs w:val="22"/>
        </w:rPr>
        <w:t xml:space="preserve"> easement located on Lot 11. This will change the face of the plat therefore a Plat Alteration is needed.</w:t>
      </w:r>
    </w:p>
    <w:p w14:paraId="1C41702C" w14:textId="77777777" w:rsidR="005C53C0" w:rsidRDefault="00687830" w:rsidP="00FD1406">
      <w:pPr>
        <w:autoSpaceDE w:val="0"/>
        <w:autoSpaceDN w:val="0"/>
        <w:adjustRightInd w:val="0"/>
        <w:spacing w:after="240"/>
        <w:rPr>
          <w:rFonts w:ascii="Cambria" w:eastAsia="Calibri" w:hAnsi="Cambria"/>
          <w:bCs/>
          <w:color w:val="000000"/>
          <w:sz w:val="22"/>
          <w:szCs w:val="22"/>
        </w:rPr>
      </w:pPr>
      <w:r w:rsidRPr="00687830">
        <w:rPr>
          <w:rFonts w:ascii="Cambria" w:eastAsia="Calibri" w:hAnsi="Cambria"/>
          <w:b/>
          <w:color w:val="000000"/>
          <w:sz w:val="22"/>
          <w:szCs w:val="22"/>
        </w:rPr>
        <w:t xml:space="preserve">Applicant: </w:t>
      </w:r>
      <w:r w:rsidR="007E5924">
        <w:rPr>
          <w:rFonts w:ascii="Cambria" w:eastAsia="Calibri" w:hAnsi="Cambria"/>
          <w:bCs/>
          <w:color w:val="000000"/>
          <w:sz w:val="22"/>
          <w:szCs w:val="22"/>
        </w:rPr>
        <w:t>WARAC LLC, Jerry Nutter 7211 A NE 43</w:t>
      </w:r>
      <w:r w:rsidR="007E5924" w:rsidRPr="007E5924">
        <w:rPr>
          <w:rFonts w:ascii="Cambria" w:eastAsia="Calibri" w:hAnsi="Cambria"/>
          <w:bCs/>
          <w:color w:val="000000"/>
          <w:sz w:val="22"/>
          <w:szCs w:val="22"/>
          <w:vertAlign w:val="superscript"/>
        </w:rPr>
        <w:t>rd</w:t>
      </w:r>
      <w:r w:rsidR="007E5924">
        <w:rPr>
          <w:rFonts w:ascii="Cambria" w:eastAsia="Calibri" w:hAnsi="Cambria"/>
          <w:bCs/>
          <w:color w:val="000000"/>
          <w:sz w:val="22"/>
          <w:szCs w:val="22"/>
        </w:rPr>
        <w:t xml:space="preserve"> Ave Vancouver, WA 98661</w:t>
      </w:r>
    </w:p>
    <w:p w14:paraId="4EE0FB0E" w14:textId="440C05A5" w:rsidR="00687830" w:rsidRPr="00687830" w:rsidRDefault="007E5924" w:rsidP="00FD1406">
      <w:pPr>
        <w:autoSpaceDE w:val="0"/>
        <w:autoSpaceDN w:val="0"/>
        <w:adjustRightInd w:val="0"/>
        <w:spacing w:after="240"/>
        <w:rPr>
          <w:rFonts w:ascii="Cambria" w:eastAsia="Calibri" w:hAnsi="Cambria" w:cs="FranklinGothic-Book"/>
          <w:bCs/>
          <w:color w:val="FF0000"/>
          <w:sz w:val="22"/>
          <w:szCs w:val="22"/>
        </w:rPr>
      </w:pPr>
      <w:r>
        <w:rPr>
          <w:rFonts w:ascii="Cambria" w:eastAsia="Calibri" w:hAnsi="Cambria"/>
          <w:bCs/>
          <w:color w:val="000000"/>
          <w:sz w:val="22"/>
          <w:szCs w:val="22"/>
        </w:rPr>
        <w:t xml:space="preserve"> </w:t>
      </w:r>
      <w:hyperlink r:id="rId9" w:history="1">
        <w:r w:rsidRPr="001619A1">
          <w:rPr>
            <w:rStyle w:val="Hyperlink"/>
            <w:rFonts w:ascii="Cambria" w:eastAsia="Calibri" w:hAnsi="Cambria"/>
            <w:bCs/>
            <w:sz w:val="22"/>
            <w:szCs w:val="22"/>
          </w:rPr>
          <w:t>jnutter@nuttercorp.com</w:t>
        </w:r>
      </w:hyperlink>
      <w:r>
        <w:rPr>
          <w:rFonts w:ascii="Cambria" w:eastAsia="Calibri" w:hAnsi="Cambria"/>
          <w:bCs/>
          <w:color w:val="000000"/>
          <w:sz w:val="22"/>
          <w:szCs w:val="22"/>
        </w:rPr>
        <w:t xml:space="preserve"> 360-253-1100</w:t>
      </w:r>
    </w:p>
    <w:p w14:paraId="280C2A2B" w14:textId="7B6DC1BE" w:rsidR="00687830" w:rsidRPr="0089192B" w:rsidRDefault="00687830" w:rsidP="00687830">
      <w:pPr>
        <w:autoSpaceDE w:val="0"/>
        <w:autoSpaceDN w:val="0"/>
        <w:adjustRightInd w:val="0"/>
        <w:spacing w:after="240"/>
        <w:rPr>
          <w:rFonts w:ascii="Cambria" w:eastAsia="Calibri" w:hAnsi="Cambria" w:cs="FranklinGothic-Book"/>
          <w:bCs/>
          <w:sz w:val="22"/>
          <w:szCs w:val="22"/>
        </w:rPr>
      </w:pPr>
      <w:r w:rsidRPr="00687830">
        <w:rPr>
          <w:rFonts w:ascii="Cambria" w:eastAsia="Calibri" w:hAnsi="Cambria" w:cs="FranklinGothic-Book"/>
          <w:b/>
          <w:sz w:val="22"/>
          <w:szCs w:val="22"/>
        </w:rPr>
        <w:t xml:space="preserve">Applicant’s Representative: </w:t>
      </w:r>
      <w:r w:rsidR="00EA0574">
        <w:rPr>
          <w:rFonts w:ascii="Cambria" w:eastAsia="Calibri" w:hAnsi="Cambria" w:cs="FranklinGothic-Book"/>
          <w:bCs/>
          <w:sz w:val="22"/>
          <w:szCs w:val="22"/>
        </w:rPr>
        <w:t>Same as applicant.</w:t>
      </w:r>
    </w:p>
    <w:p w14:paraId="75BA848A" w14:textId="3C23F866" w:rsidR="00687830" w:rsidRPr="00687830" w:rsidRDefault="00687830" w:rsidP="00687830">
      <w:pPr>
        <w:spacing w:after="240"/>
        <w:rPr>
          <w:rFonts w:ascii="Cambria" w:eastAsia="Calibri" w:hAnsi="Cambria"/>
          <w:color w:val="000000"/>
          <w:sz w:val="22"/>
          <w:szCs w:val="22"/>
        </w:rPr>
      </w:pPr>
      <w:r w:rsidRPr="00687830">
        <w:rPr>
          <w:rFonts w:ascii="Cambria" w:eastAsia="Calibri" w:hAnsi="Cambria"/>
          <w:b/>
          <w:color w:val="000000"/>
          <w:sz w:val="22"/>
          <w:szCs w:val="22"/>
        </w:rPr>
        <w:t>Location of proposal:</w:t>
      </w:r>
      <w:r w:rsidRPr="00687830">
        <w:rPr>
          <w:rFonts w:ascii="Cambria" w:eastAsia="Calibri" w:hAnsi="Cambria"/>
          <w:color w:val="000000"/>
          <w:sz w:val="22"/>
          <w:szCs w:val="22"/>
        </w:rPr>
        <w:t xml:space="preserve"> </w:t>
      </w:r>
      <w:r w:rsidR="007E5924">
        <w:rPr>
          <w:rFonts w:ascii="Cambria" w:eastAsia="Calibri" w:hAnsi="Cambria"/>
          <w:color w:val="000000"/>
          <w:sz w:val="22"/>
          <w:szCs w:val="22"/>
        </w:rPr>
        <w:t>985 &amp; 1005 W Falcon Place La Center, WA 98629 (Parcels 986058847</w:t>
      </w:r>
      <w:r w:rsidR="005C53C0">
        <w:rPr>
          <w:rFonts w:ascii="Cambria" w:eastAsia="Calibri" w:hAnsi="Cambria"/>
          <w:color w:val="000000"/>
          <w:sz w:val="22"/>
          <w:szCs w:val="22"/>
        </w:rPr>
        <w:t xml:space="preserve"> &amp; 986058872)</w:t>
      </w:r>
    </w:p>
    <w:p w14:paraId="0F7BA8EF" w14:textId="35357CE3" w:rsidR="00687830" w:rsidRPr="00687830" w:rsidRDefault="00687830" w:rsidP="00687830">
      <w:pPr>
        <w:autoSpaceDE w:val="0"/>
        <w:autoSpaceDN w:val="0"/>
        <w:adjustRightInd w:val="0"/>
        <w:spacing w:after="240"/>
        <w:rPr>
          <w:rFonts w:ascii="Cambria" w:hAnsi="Cambria" w:cs="Calibri"/>
          <w:color w:val="000000"/>
          <w:sz w:val="22"/>
          <w:szCs w:val="22"/>
        </w:rPr>
      </w:pPr>
      <w:r w:rsidRPr="00687830">
        <w:rPr>
          <w:rFonts w:ascii="Cambria" w:hAnsi="Cambria" w:cs="Arial"/>
          <w:b/>
          <w:bCs/>
          <w:color w:val="000000"/>
          <w:sz w:val="22"/>
          <w:szCs w:val="22"/>
        </w:rPr>
        <w:t>Application review process</w:t>
      </w:r>
      <w:r w:rsidRPr="00687830">
        <w:rPr>
          <w:rFonts w:ascii="Cambria" w:hAnsi="Cambria" w:cs="Arial"/>
          <w:b/>
          <w:color w:val="000000"/>
          <w:sz w:val="22"/>
          <w:szCs w:val="22"/>
        </w:rPr>
        <w:t xml:space="preserve">: </w:t>
      </w:r>
      <w:r w:rsidRPr="00687830">
        <w:rPr>
          <w:rFonts w:ascii="Cambria" w:hAnsi="Cambria" w:cs="Calibri"/>
          <w:color w:val="000000"/>
          <w:sz w:val="22"/>
          <w:szCs w:val="22"/>
        </w:rPr>
        <w:t xml:space="preserve">The application is subject to a Type II process with </w:t>
      </w:r>
      <w:r w:rsidR="0009428D">
        <w:rPr>
          <w:rFonts w:ascii="Cambria" w:hAnsi="Cambria" w:cs="Calibri"/>
          <w:color w:val="000000"/>
          <w:sz w:val="22"/>
          <w:szCs w:val="22"/>
        </w:rPr>
        <w:t xml:space="preserve">an administrative final decision. </w:t>
      </w:r>
      <w:r w:rsidRPr="00687830">
        <w:rPr>
          <w:rFonts w:ascii="Cambria" w:hAnsi="Cambria" w:cs="Calibri"/>
          <w:color w:val="000000"/>
          <w:sz w:val="22"/>
          <w:szCs w:val="22"/>
        </w:rPr>
        <w:t xml:space="preserve"> The applicant filed the application materials on </w:t>
      </w:r>
      <w:r w:rsidR="005C53C0">
        <w:rPr>
          <w:rFonts w:ascii="Cambria" w:hAnsi="Cambria" w:cs="Calibri"/>
          <w:color w:val="000000"/>
          <w:sz w:val="22"/>
          <w:szCs w:val="22"/>
        </w:rPr>
        <w:t>August 28</w:t>
      </w:r>
      <w:r w:rsidR="00B50949">
        <w:rPr>
          <w:rFonts w:ascii="Cambria" w:hAnsi="Cambria" w:cs="Calibri"/>
          <w:color w:val="000000"/>
          <w:sz w:val="22"/>
          <w:szCs w:val="22"/>
        </w:rPr>
        <w:t xml:space="preserve">, </w:t>
      </w:r>
      <w:proofErr w:type="gramStart"/>
      <w:r w:rsidR="00B50949">
        <w:rPr>
          <w:rFonts w:ascii="Cambria" w:hAnsi="Cambria" w:cs="Calibri"/>
          <w:color w:val="000000"/>
          <w:sz w:val="22"/>
          <w:szCs w:val="22"/>
        </w:rPr>
        <w:t>2024</w:t>
      </w:r>
      <w:proofErr w:type="gramEnd"/>
      <w:r w:rsidRPr="00687830">
        <w:rPr>
          <w:rFonts w:ascii="Cambria" w:hAnsi="Cambria" w:cs="Calibri"/>
          <w:color w:val="000000"/>
          <w:sz w:val="22"/>
          <w:szCs w:val="22"/>
        </w:rPr>
        <w:t xml:space="preserve"> and the City deemed the application</w:t>
      </w:r>
      <w:r w:rsidR="00B50949">
        <w:rPr>
          <w:rFonts w:ascii="Cambria" w:hAnsi="Cambria" w:cs="Calibri"/>
          <w:color w:val="000000"/>
          <w:sz w:val="22"/>
          <w:szCs w:val="22"/>
        </w:rPr>
        <w:t xml:space="preserve"> Technically Complete (TC)</w:t>
      </w:r>
      <w:r w:rsidRPr="00687830">
        <w:rPr>
          <w:rFonts w:ascii="Cambria" w:hAnsi="Cambria" w:cs="Calibri"/>
          <w:color w:val="000000"/>
          <w:sz w:val="22"/>
          <w:szCs w:val="22"/>
        </w:rPr>
        <w:t xml:space="preserve"> on</w:t>
      </w:r>
      <w:r w:rsidR="00B02E7B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5C53C0">
        <w:rPr>
          <w:rFonts w:ascii="Cambria" w:hAnsi="Cambria" w:cs="Calibri"/>
          <w:color w:val="000000"/>
          <w:sz w:val="22"/>
          <w:szCs w:val="22"/>
        </w:rPr>
        <w:t>September 10, 2024</w:t>
      </w:r>
      <w:r w:rsidRPr="00687830">
        <w:rPr>
          <w:rFonts w:ascii="Cambria" w:hAnsi="Cambria" w:cs="Calibri"/>
          <w:color w:val="000000"/>
          <w:sz w:val="22"/>
          <w:szCs w:val="22"/>
        </w:rPr>
        <w:t>.</w:t>
      </w:r>
    </w:p>
    <w:p w14:paraId="7921C6A5" w14:textId="0A942BCC" w:rsidR="00687830" w:rsidRPr="00687830" w:rsidRDefault="00687830" w:rsidP="00687830">
      <w:pPr>
        <w:tabs>
          <w:tab w:val="right" w:pos="1980"/>
          <w:tab w:val="left" w:pos="2160"/>
        </w:tabs>
        <w:spacing w:after="240"/>
        <w:rPr>
          <w:rFonts w:ascii="Cambria" w:eastAsia="Calibri" w:hAnsi="Cambria"/>
          <w:color w:val="000000"/>
          <w:sz w:val="22"/>
          <w:szCs w:val="22"/>
        </w:rPr>
      </w:pPr>
      <w:r w:rsidRPr="00687830">
        <w:rPr>
          <w:rFonts w:ascii="Cambria" w:eastAsia="Calibri" w:hAnsi="Cambria"/>
          <w:b/>
          <w:color w:val="000000"/>
          <w:sz w:val="22"/>
          <w:szCs w:val="22"/>
        </w:rPr>
        <w:t>Public Review:</w:t>
      </w:r>
      <w:r w:rsidRPr="00687830">
        <w:rPr>
          <w:rFonts w:ascii="Cambria" w:eastAsia="Calibri" w:hAnsi="Cambria"/>
          <w:color w:val="000000"/>
          <w:sz w:val="22"/>
          <w:szCs w:val="22"/>
        </w:rPr>
        <w:t xml:space="preserve"> The file may be examined between the hours of 8:00 a.m. and 4:30 p.m., Monday through Friday (except holidays) at La Center City Hall, 210 E 4th St La Center, WA</w:t>
      </w:r>
      <w:r w:rsidR="00656B39">
        <w:rPr>
          <w:rFonts w:ascii="Cambria" w:eastAsia="Calibri" w:hAnsi="Cambria"/>
          <w:color w:val="000000"/>
          <w:sz w:val="22"/>
          <w:szCs w:val="22"/>
        </w:rPr>
        <w:t xml:space="preserve"> as well as online at </w:t>
      </w:r>
      <w:hyperlink r:id="rId10" w:history="1">
        <w:r w:rsidR="00656B39" w:rsidRPr="007B38EB">
          <w:rPr>
            <w:rStyle w:val="Hyperlink"/>
            <w:rFonts w:ascii="Cambria" w:eastAsia="Calibri" w:hAnsi="Cambria"/>
            <w:sz w:val="22"/>
            <w:szCs w:val="22"/>
          </w:rPr>
          <w:t>https://ci.lacenter.wa.us/city-departments/community-development/community-development-planning/recent-land-use/</w:t>
        </w:r>
      </w:hyperlink>
      <w:r w:rsidRPr="00687830">
        <w:rPr>
          <w:rFonts w:ascii="Cambria" w:eastAsia="Calibri" w:hAnsi="Cambria"/>
          <w:color w:val="000000"/>
          <w:sz w:val="22"/>
          <w:szCs w:val="22"/>
        </w:rPr>
        <w:t xml:space="preserve">; The City contact person and telephone number for any questions on this review is </w:t>
      </w:r>
      <w:r w:rsidR="00635ACC">
        <w:rPr>
          <w:rFonts w:ascii="Cambria" w:eastAsia="Calibri" w:hAnsi="Cambria"/>
          <w:color w:val="000000"/>
          <w:sz w:val="22"/>
          <w:szCs w:val="22"/>
        </w:rPr>
        <w:t>Angie Merrill</w:t>
      </w:r>
      <w:r w:rsidRPr="00687830">
        <w:rPr>
          <w:rFonts w:ascii="Cambria" w:eastAsia="Calibri" w:hAnsi="Cambria"/>
          <w:color w:val="000000"/>
          <w:sz w:val="22"/>
          <w:szCs w:val="22"/>
        </w:rPr>
        <w:t xml:space="preserve">, </w:t>
      </w:r>
      <w:r w:rsidR="00635ACC">
        <w:rPr>
          <w:rFonts w:ascii="Cambria" w:eastAsia="Calibri" w:hAnsi="Cambria"/>
          <w:color w:val="000000"/>
          <w:sz w:val="22"/>
          <w:szCs w:val="22"/>
        </w:rPr>
        <w:t>Associate Planner</w:t>
      </w:r>
      <w:r w:rsidRPr="00687830">
        <w:rPr>
          <w:rFonts w:ascii="Cambria" w:eastAsia="Calibri" w:hAnsi="Cambria"/>
          <w:color w:val="000000"/>
          <w:sz w:val="22"/>
          <w:szCs w:val="22"/>
        </w:rPr>
        <w:t>, 360.263.</w:t>
      </w:r>
      <w:r w:rsidR="00635ACC">
        <w:rPr>
          <w:rFonts w:ascii="Cambria" w:eastAsia="Calibri" w:hAnsi="Cambria"/>
          <w:color w:val="000000"/>
          <w:sz w:val="22"/>
          <w:szCs w:val="22"/>
        </w:rPr>
        <w:t>3654</w:t>
      </w:r>
      <w:r w:rsidRPr="00687830">
        <w:rPr>
          <w:rFonts w:ascii="Cambria" w:eastAsia="Calibri" w:hAnsi="Cambria"/>
          <w:color w:val="000000"/>
          <w:sz w:val="22"/>
          <w:szCs w:val="22"/>
        </w:rPr>
        <w:t>.</w:t>
      </w:r>
    </w:p>
    <w:p w14:paraId="1FCE9304" w14:textId="663811E9" w:rsidR="00687830" w:rsidRPr="00FD1406" w:rsidRDefault="00687830" w:rsidP="00687830">
      <w:pPr>
        <w:tabs>
          <w:tab w:val="right" w:pos="1980"/>
          <w:tab w:val="left" w:pos="2160"/>
        </w:tabs>
        <w:spacing w:after="240"/>
        <w:rPr>
          <w:rFonts w:ascii="Cambria" w:eastAsia="Calibri" w:hAnsi="Cambria"/>
          <w:color w:val="000000"/>
          <w:sz w:val="22"/>
          <w:szCs w:val="22"/>
        </w:rPr>
      </w:pPr>
      <w:r w:rsidRPr="00FD1406">
        <w:rPr>
          <w:rFonts w:ascii="Cambria" w:eastAsia="Calibri" w:hAnsi="Cambria"/>
          <w:b/>
          <w:color w:val="000000"/>
          <w:sz w:val="22"/>
          <w:szCs w:val="22"/>
        </w:rPr>
        <w:t>Comment Period:</w:t>
      </w:r>
      <w:r w:rsidRPr="00FD1406">
        <w:rPr>
          <w:rFonts w:ascii="Cambria" w:eastAsia="Calibri" w:hAnsi="Cambria"/>
          <w:color w:val="000000"/>
          <w:sz w:val="22"/>
          <w:szCs w:val="22"/>
        </w:rPr>
        <w:t xml:space="preserve"> You may comment on this application within fourteen (14) days of this notice which ends </w:t>
      </w:r>
      <w:r w:rsidR="005C53C0">
        <w:rPr>
          <w:rFonts w:ascii="Cambria" w:eastAsia="Calibri" w:hAnsi="Cambria"/>
          <w:color w:val="000000"/>
          <w:sz w:val="22"/>
          <w:szCs w:val="22"/>
        </w:rPr>
        <w:t>September 24, 2024</w:t>
      </w:r>
      <w:r w:rsidRPr="00B02E7B">
        <w:rPr>
          <w:rFonts w:ascii="Cambria" w:eastAsia="Calibri" w:hAnsi="Cambria"/>
          <w:color w:val="000000"/>
          <w:sz w:val="22"/>
          <w:szCs w:val="22"/>
        </w:rPr>
        <w:t>.</w:t>
      </w:r>
      <w:r w:rsidRPr="00FD1406">
        <w:rPr>
          <w:rFonts w:ascii="Cambria" w:eastAsia="Calibri" w:hAnsi="Cambria"/>
          <w:color w:val="000000"/>
          <w:sz w:val="22"/>
          <w:szCs w:val="22"/>
        </w:rPr>
        <w:t xml:space="preserve"> </w:t>
      </w:r>
    </w:p>
    <w:p w14:paraId="52EAC9A8" w14:textId="77777777" w:rsidR="00687830" w:rsidRPr="00FD1406" w:rsidRDefault="00687830" w:rsidP="00687830">
      <w:pPr>
        <w:tabs>
          <w:tab w:val="right" w:pos="1980"/>
          <w:tab w:val="left" w:pos="2160"/>
        </w:tabs>
        <w:spacing w:after="240"/>
        <w:rPr>
          <w:rFonts w:ascii="Cambria" w:eastAsia="Calibri" w:hAnsi="Cambria"/>
          <w:b/>
          <w:color w:val="000000"/>
          <w:sz w:val="22"/>
          <w:szCs w:val="22"/>
        </w:rPr>
      </w:pPr>
      <w:r w:rsidRPr="00FD1406">
        <w:rPr>
          <w:rFonts w:ascii="Cambria" w:eastAsia="Calibri" w:hAnsi="Cambria"/>
          <w:b/>
          <w:color w:val="000000"/>
          <w:sz w:val="22"/>
          <w:szCs w:val="22"/>
        </w:rPr>
        <w:t xml:space="preserve">The public may submit written comments to: </w:t>
      </w:r>
    </w:p>
    <w:p w14:paraId="14471DA2" w14:textId="0987E1A2" w:rsidR="00687830" w:rsidRDefault="00AD0D1F" w:rsidP="00687830">
      <w:pPr>
        <w:tabs>
          <w:tab w:val="right" w:pos="1980"/>
          <w:tab w:val="left" w:pos="2160"/>
        </w:tabs>
        <w:spacing w:after="120"/>
        <w:ind w:left="720"/>
        <w:rPr>
          <w:rFonts w:ascii="Cambria" w:eastAsia="Calibri" w:hAnsi="Cambria"/>
          <w:color w:val="000000"/>
          <w:sz w:val="22"/>
          <w:szCs w:val="22"/>
        </w:rPr>
      </w:pPr>
      <w:r>
        <w:rPr>
          <w:rFonts w:ascii="Cambria" w:eastAsia="Calibri" w:hAnsi="Cambria"/>
          <w:color w:val="000000"/>
          <w:sz w:val="22"/>
          <w:szCs w:val="22"/>
        </w:rPr>
        <w:t>City of LaCenter</w:t>
      </w:r>
    </w:p>
    <w:p w14:paraId="741C9260" w14:textId="758510AB" w:rsidR="00AD0D1F" w:rsidRDefault="00AD0D1F" w:rsidP="00687830">
      <w:pPr>
        <w:tabs>
          <w:tab w:val="right" w:pos="1980"/>
          <w:tab w:val="left" w:pos="2160"/>
        </w:tabs>
        <w:spacing w:after="120"/>
        <w:ind w:left="720"/>
        <w:rPr>
          <w:rFonts w:ascii="Cambria" w:eastAsia="Calibri" w:hAnsi="Cambria"/>
          <w:color w:val="000000"/>
          <w:sz w:val="22"/>
          <w:szCs w:val="22"/>
        </w:rPr>
      </w:pPr>
      <w:r>
        <w:rPr>
          <w:rFonts w:ascii="Cambria" w:eastAsia="Calibri" w:hAnsi="Cambria"/>
          <w:color w:val="000000"/>
          <w:sz w:val="22"/>
          <w:szCs w:val="22"/>
        </w:rPr>
        <w:t>Attn: Angie Merrill</w:t>
      </w:r>
    </w:p>
    <w:p w14:paraId="07487D0A" w14:textId="77777777" w:rsidR="00687830" w:rsidRPr="00FD1406" w:rsidRDefault="00687830" w:rsidP="00687830">
      <w:pPr>
        <w:tabs>
          <w:tab w:val="right" w:pos="1980"/>
          <w:tab w:val="left" w:pos="2160"/>
        </w:tabs>
        <w:spacing w:after="120"/>
        <w:ind w:left="720"/>
        <w:rPr>
          <w:rFonts w:ascii="Cambria" w:eastAsia="Calibri" w:hAnsi="Cambria"/>
          <w:color w:val="000000"/>
          <w:sz w:val="22"/>
          <w:szCs w:val="22"/>
        </w:rPr>
      </w:pPr>
      <w:r w:rsidRPr="00FD1406">
        <w:rPr>
          <w:rFonts w:ascii="Cambria" w:eastAsia="Calibri" w:hAnsi="Cambria"/>
          <w:color w:val="000000"/>
          <w:sz w:val="22"/>
          <w:szCs w:val="22"/>
        </w:rPr>
        <w:t>210 E 4</w:t>
      </w:r>
      <w:r w:rsidRPr="00FD1406">
        <w:rPr>
          <w:rFonts w:ascii="Cambria" w:eastAsia="Calibri" w:hAnsi="Cambria"/>
          <w:color w:val="000000"/>
          <w:sz w:val="22"/>
          <w:szCs w:val="22"/>
          <w:vertAlign w:val="superscript"/>
        </w:rPr>
        <w:t>th</w:t>
      </w:r>
      <w:r w:rsidRPr="00FD1406">
        <w:rPr>
          <w:rFonts w:ascii="Cambria" w:eastAsia="Calibri" w:hAnsi="Cambria"/>
          <w:color w:val="000000"/>
          <w:sz w:val="22"/>
          <w:szCs w:val="22"/>
        </w:rPr>
        <w:t xml:space="preserve"> Street</w:t>
      </w:r>
    </w:p>
    <w:p w14:paraId="02F18A0E" w14:textId="77777777" w:rsidR="00687830" w:rsidRPr="00FD1406" w:rsidRDefault="00687830" w:rsidP="00687830">
      <w:pPr>
        <w:tabs>
          <w:tab w:val="right" w:pos="1980"/>
          <w:tab w:val="left" w:pos="2160"/>
        </w:tabs>
        <w:spacing w:after="120"/>
        <w:ind w:left="720"/>
        <w:rPr>
          <w:rFonts w:ascii="Cambria" w:eastAsia="Calibri" w:hAnsi="Cambria"/>
          <w:color w:val="000000"/>
          <w:sz w:val="22"/>
          <w:szCs w:val="22"/>
        </w:rPr>
      </w:pPr>
      <w:r w:rsidRPr="00FD1406">
        <w:rPr>
          <w:rFonts w:ascii="Cambria" w:eastAsia="Calibri" w:hAnsi="Cambria"/>
          <w:color w:val="000000"/>
          <w:sz w:val="22"/>
          <w:szCs w:val="22"/>
        </w:rPr>
        <w:t>La Center, WA 98629</w:t>
      </w:r>
    </w:p>
    <w:p w14:paraId="0749EF04" w14:textId="5024BDA6" w:rsidR="00687830" w:rsidRPr="00FD1406" w:rsidRDefault="00687830" w:rsidP="00687830">
      <w:pPr>
        <w:tabs>
          <w:tab w:val="right" w:pos="1980"/>
          <w:tab w:val="left" w:pos="2160"/>
        </w:tabs>
        <w:spacing w:after="120"/>
        <w:ind w:left="720"/>
        <w:rPr>
          <w:rFonts w:ascii="Cambria" w:eastAsia="Calibri" w:hAnsi="Cambria"/>
          <w:color w:val="FF0000"/>
          <w:sz w:val="22"/>
          <w:szCs w:val="22"/>
        </w:rPr>
      </w:pPr>
      <w:r w:rsidRPr="00FD1406">
        <w:rPr>
          <w:rFonts w:ascii="Cambria" w:eastAsia="Calibri" w:hAnsi="Cambria"/>
          <w:color w:val="000000"/>
          <w:sz w:val="22"/>
          <w:szCs w:val="22"/>
        </w:rPr>
        <w:t xml:space="preserve">Contact: </w:t>
      </w:r>
      <w:r w:rsidR="00AD0D1F">
        <w:rPr>
          <w:rFonts w:ascii="Cambria" w:eastAsia="Calibri" w:hAnsi="Cambria"/>
          <w:color w:val="000000"/>
          <w:sz w:val="22"/>
          <w:szCs w:val="22"/>
        </w:rPr>
        <w:t>Angie Merrill</w:t>
      </w:r>
      <w:r w:rsidRPr="00FD1406">
        <w:rPr>
          <w:rFonts w:ascii="Cambria" w:eastAsia="Calibri" w:hAnsi="Cambria"/>
          <w:color w:val="000000"/>
          <w:sz w:val="22"/>
          <w:szCs w:val="22"/>
        </w:rPr>
        <w:t xml:space="preserve">, </w:t>
      </w:r>
      <w:r w:rsidR="00AD0D1F">
        <w:rPr>
          <w:rFonts w:ascii="Cambria" w:eastAsia="Calibri" w:hAnsi="Cambria"/>
          <w:color w:val="000000"/>
          <w:sz w:val="22"/>
          <w:szCs w:val="22"/>
        </w:rPr>
        <w:t>Associate Planner</w:t>
      </w:r>
      <w:r w:rsidRPr="00FD1406">
        <w:rPr>
          <w:rFonts w:ascii="Cambria" w:eastAsia="Calibri" w:hAnsi="Cambria"/>
          <w:color w:val="000000"/>
          <w:sz w:val="22"/>
          <w:szCs w:val="22"/>
        </w:rPr>
        <w:t>, 360.263.</w:t>
      </w:r>
      <w:r w:rsidR="00AD0D1F">
        <w:rPr>
          <w:rFonts w:ascii="Cambria" w:eastAsia="Calibri" w:hAnsi="Cambria"/>
          <w:color w:val="000000"/>
          <w:sz w:val="22"/>
          <w:szCs w:val="22"/>
        </w:rPr>
        <w:t xml:space="preserve">3654. </w:t>
      </w:r>
      <w:hyperlink r:id="rId11" w:history="1">
        <w:r w:rsidR="00AD0D1F" w:rsidRPr="00FF3885">
          <w:rPr>
            <w:rStyle w:val="Hyperlink"/>
            <w:rFonts w:ascii="Cambria" w:eastAsia="Calibri" w:hAnsi="Cambria"/>
            <w:sz w:val="22"/>
            <w:szCs w:val="22"/>
          </w:rPr>
          <w:t>amerrill@ci.lacenter.wa.us</w:t>
        </w:r>
      </w:hyperlink>
      <w:r w:rsidR="00AD0D1F">
        <w:rPr>
          <w:rFonts w:ascii="Cambria" w:eastAsia="Calibri" w:hAnsi="Cambria"/>
          <w:color w:val="000000"/>
          <w:sz w:val="22"/>
          <w:szCs w:val="22"/>
        </w:rPr>
        <w:t xml:space="preserve"> </w:t>
      </w:r>
    </w:p>
    <w:p w14:paraId="3A631B36" w14:textId="77777777" w:rsidR="00687830" w:rsidRPr="00FD1406" w:rsidRDefault="00687830" w:rsidP="00687830">
      <w:pPr>
        <w:tabs>
          <w:tab w:val="right" w:pos="1980"/>
          <w:tab w:val="left" w:pos="2160"/>
        </w:tabs>
        <w:spacing w:after="120"/>
        <w:rPr>
          <w:rFonts w:ascii="Cambria" w:eastAsia="Calibri" w:hAnsi="Cambria"/>
          <w:b/>
          <w:color w:val="000000"/>
          <w:sz w:val="22"/>
          <w:szCs w:val="22"/>
        </w:rPr>
      </w:pPr>
    </w:p>
    <w:p w14:paraId="266A2E16" w14:textId="413FD833" w:rsidR="00687830" w:rsidRPr="00687830" w:rsidRDefault="00687830" w:rsidP="004704BD">
      <w:pPr>
        <w:spacing w:after="120"/>
      </w:pPr>
      <w:r w:rsidRPr="00FD1406">
        <w:rPr>
          <w:rFonts w:ascii="Cambria" w:eastAsia="Calibri" w:hAnsi="Cambria"/>
          <w:b/>
          <w:color w:val="000000"/>
          <w:sz w:val="22"/>
          <w:szCs w:val="22"/>
        </w:rPr>
        <w:t>Issued:</w:t>
      </w:r>
      <w:r w:rsidRPr="00FD1406">
        <w:rPr>
          <w:rFonts w:ascii="Cambria" w:eastAsia="Calibri" w:hAnsi="Cambria"/>
          <w:color w:val="000000"/>
          <w:sz w:val="22"/>
          <w:szCs w:val="22"/>
        </w:rPr>
        <w:t xml:space="preserve"> </w:t>
      </w:r>
      <w:r w:rsidR="005C53C0">
        <w:rPr>
          <w:rFonts w:ascii="Cambria" w:eastAsia="Calibri" w:hAnsi="Cambria"/>
          <w:color w:val="000000"/>
          <w:sz w:val="22"/>
          <w:szCs w:val="22"/>
        </w:rPr>
        <w:t>September 10, 2024</w:t>
      </w:r>
    </w:p>
    <w:p w14:paraId="5276BD8F" w14:textId="654AE886" w:rsidR="00687830" w:rsidRPr="00687830" w:rsidRDefault="00687830" w:rsidP="00687830">
      <w:pPr>
        <w:jc w:val="center"/>
      </w:pPr>
    </w:p>
    <w:p w14:paraId="04C4EA88" w14:textId="05C73E64" w:rsidR="00687830" w:rsidRPr="00687830" w:rsidRDefault="00687830" w:rsidP="004D154D">
      <w:pPr>
        <w:ind w:right="720"/>
        <w:jc w:val="both"/>
        <w:rPr>
          <w:rFonts w:ascii="Cambria" w:eastAsia="Calibri" w:hAnsi="Cambria" w:cs="Cambria"/>
          <w:sz w:val="22"/>
          <w:szCs w:val="22"/>
        </w:rPr>
      </w:pPr>
    </w:p>
    <w:sectPr w:rsidR="00687830" w:rsidRPr="00687830" w:rsidSect="007A6635">
      <w:pgSz w:w="12240" w:h="15840"/>
      <w:pgMar w:top="1152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49315" w14:textId="77777777" w:rsidR="00D64123" w:rsidRDefault="00D64123" w:rsidP="00D64123">
      <w:r>
        <w:separator/>
      </w:r>
    </w:p>
  </w:endnote>
  <w:endnote w:type="continuationSeparator" w:id="0">
    <w:p w14:paraId="4AC8D299" w14:textId="77777777" w:rsidR="00D64123" w:rsidRDefault="00D64123" w:rsidP="00D6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Gothic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6B4C2" w14:textId="77777777" w:rsidR="00D64123" w:rsidRDefault="00D64123" w:rsidP="00D64123">
      <w:r>
        <w:separator/>
      </w:r>
    </w:p>
  </w:footnote>
  <w:footnote w:type="continuationSeparator" w:id="0">
    <w:p w14:paraId="71AA8B56" w14:textId="77777777" w:rsidR="00D64123" w:rsidRDefault="00D64123" w:rsidP="00D6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E0"/>
    <w:rsid w:val="00046E43"/>
    <w:rsid w:val="00063FD8"/>
    <w:rsid w:val="0009428D"/>
    <w:rsid w:val="00101071"/>
    <w:rsid w:val="001332F0"/>
    <w:rsid w:val="001B4D27"/>
    <w:rsid w:val="001C173D"/>
    <w:rsid w:val="00201C2C"/>
    <w:rsid w:val="002248C7"/>
    <w:rsid w:val="00225B8B"/>
    <w:rsid w:val="00246E11"/>
    <w:rsid w:val="002C412B"/>
    <w:rsid w:val="00331C3F"/>
    <w:rsid w:val="0035490A"/>
    <w:rsid w:val="003A1AF2"/>
    <w:rsid w:val="003E1EE4"/>
    <w:rsid w:val="004522AA"/>
    <w:rsid w:val="004704BD"/>
    <w:rsid w:val="004D154D"/>
    <w:rsid w:val="005763D6"/>
    <w:rsid w:val="005C53C0"/>
    <w:rsid w:val="005D5011"/>
    <w:rsid w:val="005D79AA"/>
    <w:rsid w:val="00635ACC"/>
    <w:rsid w:val="006529EF"/>
    <w:rsid w:val="00656B39"/>
    <w:rsid w:val="00667050"/>
    <w:rsid w:val="00687830"/>
    <w:rsid w:val="006B76D6"/>
    <w:rsid w:val="00720057"/>
    <w:rsid w:val="007E5924"/>
    <w:rsid w:val="00816CF1"/>
    <w:rsid w:val="0089192B"/>
    <w:rsid w:val="008E1983"/>
    <w:rsid w:val="009E73EA"/>
    <w:rsid w:val="00A64D2F"/>
    <w:rsid w:val="00A734D3"/>
    <w:rsid w:val="00A76B24"/>
    <w:rsid w:val="00A866DC"/>
    <w:rsid w:val="00AB184A"/>
    <w:rsid w:val="00AB27F6"/>
    <w:rsid w:val="00AC7724"/>
    <w:rsid w:val="00AD0D1F"/>
    <w:rsid w:val="00B02E7B"/>
    <w:rsid w:val="00B25AA3"/>
    <w:rsid w:val="00B43C20"/>
    <w:rsid w:val="00B50949"/>
    <w:rsid w:val="00C14458"/>
    <w:rsid w:val="00C6244B"/>
    <w:rsid w:val="00CD685E"/>
    <w:rsid w:val="00CF6548"/>
    <w:rsid w:val="00D01313"/>
    <w:rsid w:val="00D64123"/>
    <w:rsid w:val="00D74B3D"/>
    <w:rsid w:val="00E464E0"/>
    <w:rsid w:val="00E73CB3"/>
    <w:rsid w:val="00EA0574"/>
    <w:rsid w:val="00F26970"/>
    <w:rsid w:val="00F55232"/>
    <w:rsid w:val="00F620C4"/>
    <w:rsid w:val="00F65297"/>
    <w:rsid w:val="00F825A8"/>
    <w:rsid w:val="00FD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42957C55"/>
  <w15:chartTrackingRefBased/>
  <w15:docId w15:val="{C88D00B6-C906-4F4E-96A7-059EA65D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64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332F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332F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rsid w:val="00D641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64123"/>
    <w:rPr>
      <w:sz w:val="24"/>
      <w:szCs w:val="24"/>
    </w:rPr>
  </w:style>
  <w:style w:type="paragraph" w:styleId="Footer">
    <w:name w:val="footer"/>
    <w:basedOn w:val="Normal"/>
    <w:link w:val="FooterChar"/>
    <w:rsid w:val="00D641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64123"/>
    <w:rPr>
      <w:sz w:val="24"/>
      <w:szCs w:val="24"/>
    </w:rPr>
  </w:style>
  <w:style w:type="character" w:styleId="CommentReference">
    <w:name w:val="annotation reference"/>
    <w:basedOn w:val="DefaultParagraphFont"/>
    <w:rsid w:val="00063F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63F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3FD8"/>
  </w:style>
  <w:style w:type="paragraph" w:styleId="CommentSubject">
    <w:name w:val="annotation subject"/>
    <w:basedOn w:val="CommentText"/>
    <w:next w:val="CommentText"/>
    <w:link w:val="CommentSubjectChar"/>
    <w:rsid w:val="00063F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3FD8"/>
    <w:rPr>
      <w:b/>
      <w:bCs/>
    </w:rPr>
  </w:style>
  <w:style w:type="paragraph" w:customStyle="1" w:styleId="Default">
    <w:name w:val="Default"/>
    <w:rsid w:val="005D50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549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5490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74B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errill@ci.lacenter.wa.u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i.lacenter.wa.us/city-departments/community-development/community-development-planning/recent-land-us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nutter@nuttercor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</Value>
</WrappedLabelHistory>
</file>

<file path=customXml/item2.xml><?xml version="1.0" encoding="utf-8"?>
<sisl xmlns:xsi="http://www.w3.org/2001/XMLSchema-instance" xmlns:xsd="http://www.w3.org/2001/XMLSchema" xmlns="http://www.boldonjames.com/2008/01/sie/internal/label" sislVersion="0" policy="f2020d7d-77c8-4294-a427-590ee8eb3328" origin="userSelected">
  <element uid="a290f12b-b719-42ad-a131-5797dad75e94" value=""/>
</sisl>
</file>

<file path=customXml/itemProps1.xml><?xml version="1.0" encoding="utf-8"?>
<ds:datastoreItem xmlns:ds="http://schemas.openxmlformats.org/officeDocument/2006/customXml" ds:itemID="{7C917DF6-7328-42EA-ABA6-455F3817483E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42585B23-0C0F-40B4-A963-DFABBF6A23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City of La Center</Company>
  <LinksUpToDate>false</LinksUpToDate>
  <CharactersWithSpaces>1999</CharactersWithSpaces>
  <SharedDoc>false</SharedDoc>
  <HLinks>
    <vt:vector size="18" baseType="variant">
      <vt:variant>
        <vt:i4>2687030</vt:i4>
      </vt:variant>
      <vt:variant>
        <vt:i4>6</vt:i4>
      </vt:variant>
      <vt:variant>
        <vt:i4>0</vt:i4>
      </vt:variant>
      <vt:variant>
        <vt:i4>5</vt:i4>
      </vt:variant>
      <vt:variant>
        <vt:lpwstr>https://www.ci.lacenter.wa.us/city_departments/pw_landuse.php</vt:lpwstr>
      </vt:variant>
      <vt:variant>
        <vt:lpwstr/>
      </vt:variant>
      <vt:variant>
        <vt:i4>7471144</vt:i4>
      </vt:variant>
      <vt:variant>
        <vt:i4>3</vt:i4>
      </vt:variant>
      <vt:variant>
        <vt:i4>0</vt:i4>
      </vt:variant>
      <vt:variant>
        <vt:i4>5</vt:i4>
      </vt:variant>
      <vt:variant>
        <vt:lpwstr>tel:+15713173112,,621646325</vt:lpwstr>
      </vt:variant>
      <vt:variant>
        <vt:lpwstr/>
      </vt:variant>
      <vt:variant>
        <vt:i4>8323193</vt:i4>
      </vt:variant>
      <vt:variant>
        <vt:i4>0</vt:i4>
      </vt:variant>
      <vt:variant>
        <vt:i4>0</vt:i4>
      </vt:variant>
      <vt:variant>
        <vt:i4>5</vt:i4>
      </vt:variant>
      <vt:variant>
        <vt:lpwstr>https://meet.goto.com/LaCenterCouncilMeetings/publichearing-lockwoodmeadowssubdivision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cwinston</dc:creator>
  <cp:keywords>Internal | EPNW-OLMK</cp:keywords>
  <dc:description/>
  <cp:lastModifiedBy>Angie Merrill</cp:lastModifiedBy>
  <cp:revision>2</cp:revision>
  <cp:lastPrinted>2024-07-24T22:53:00Z</cp:lastPrinted>
  <dcterms:created xsi:type="dcterms:W3CDTF">2024-09-10T17:33:00Z</dcterms:created>
  <dcterms:modified xsi:type="dcterms:W3CDTF">2024-09-10T17:33:00Z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5ce98d44-c0d1-4022-ba83-124617d3b4f5</vt:lpwstr>
  </property>
  <property fmtid="{D5CDD505-2E9C-101B-9397-08002B2CF9AE}" pid="3" name="bjSaver">
    <vt:lpwstr>x0PH9qmCpPv8aX2+pAusNFXAW/bcaXME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policy="f2020d7d-77c8-4294-a427-590ee8eb3328" origin="userSelected" xmlns="http://www.boldonj</vt:lpwstr>
  </property>
  <property fmtid="{D5CDD505-2E9C-101B-9397-08002B2CF9AE}" pid="6" name="bjDocumentLabelXML-0">
    <vt:lpwstr>ames.com/2008/01/sie/internal/label"&gt;&lt;element uid="a290f12b-b719-42ad-a131-5797dad75e94" value="" /&gt;&lt;/sisl&gt;</vt:lpwstr>
  </property>
  <property fmtid="{D5CDD505-2E9C-101B-9397-08002B2CF9AE}" pid="7" name="bjDocumentSecurityLabel">
    <vt:lpwstr>Internal</vt:lpwstr>
  </property>
  <property fmtid="{D5CDD505-2E9C-101B-9397-08002B2CF9AE}" pid="8" name="wsp-metadata">
    <vt:lpwstr>Internal | EPNW-OLMK</vt:lpwstr>
  </property>
  <property fmtid="{D5CDD505-2E9C-101B-9397-08002B2CF9AE}" pid="9" name="bjLabelHistoryID">
    <vt:lpwstr>{7C917DF6-7328-42EA-ABA6-455F3817483E}</vt:lpwstr>
  </property>
</Properties>
</file>